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75454" w14:textId="77777777" w:rsidR="00996AD7" w:rsidRDefault="00996AD7" w:rsidP="00996AD7">
      <w:pPr>
        <w:pStyle w:val="Heading1"/>
      </w:pPr>
      <w:r w:rsidRPr="00516512">
        <w:t>19CS320</w:t>
      </w:r>
      <w:r>
        <w:t>3 - DATA WAREHOUSING AND MINING</w:t>
      </w:r>
    </w:p>
    <w:p w14:paraId="299AEC30" w14:textId="77777777" w:rsidR="00996AD7" w:rsidRDefault="00996AD7" w:rsidP="00996AD7">
      <w:pPr>
        <w:pStyle w:val="SUBTITLE"/>
        <w:rPr>
          <w:sz w:val="32"/>
          <w:szCs w:val="32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4167"/>
        <w:gridCol w:w="3689"/>
        <w:gridCol w:w="810"/>
      </w:tblGrid>
      <w:tr w:rsidR="00996AD7" w14:paraId="0A92849A" w14:textId="77777777" w:rsidTr="001314B4">
        <w:trPr>
          <w:trHeight w:val="5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C6D4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813F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Program Core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F346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B6C5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996AD7" w14:paraId="061B8562" w14:textId="77777777" w:rsidTr="001314B4">
        <w:trPr>
          <w:trHeight w:val="5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C40A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8109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0218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4C07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996AD7" w14:paraId="4F05219E" w14:textId="77777777" w:rsidTr="001314B4">
        <w:trPr>
          <w:trHeight w:val="8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B619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D172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Require knowledge on Database Management System concepts.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DFA1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4A0D577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092A15FE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69FF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74E1225E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7BF05BF8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996AD7" w14:paraId="01E82159" w14:textId="77777777" w:rsidTr="001314B4">
        <w:trPr>
          <w:trHeight w:val="8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933A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CFF7" w14:textId="77777777" w:rsidR="00996AD7" w:rsidRDefault="00996AD7" w:rsidP="00996AD7">
            <w:pPr>
              <w:pStyle w:val="HTMLPreformatted"/>
              <w:numPr>
                <w:ilvl w:val="0"/>
                <w:numId w:val="20"/>
              </w:numPr>
              <w:spacing w:line="276" w:lineRule="auto"/>
              <w:ind w:left="448" w:hanging="4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Learn the basic concepts of data warehousing and data preprocessing concepts</w:t>
            </w:r>
          </w:p>
          <w:p w14:paraId="1BC223E7" w14:textId="77777777" w:rsidR="00996AD7" w:rsidRDefault="00996AD7" w:rsidP="00996AD7">
            <w:pPr>
              <w:pStyle w:val="HTMLPreformatted"/>
              <w:numPr>
                <w:ilvl w:val="0"/>
                <w:numId w:val="20"/>
              </w:numPr>
              <w:spacing w:line="276" w:lineRule="auto"/>
              <w:ind w:left="448" w:hanging="4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Explore the data mining and data classification, prediction and clustering techniques for various applications.</w:t>
            </w:r>
          </w:p>
        </w:tc>
      </w:tr>
    </w:tbl>
    <w:p w14:paraId="4154114C" w14:textId="77777777" w:rsidR="00996AD7" w:rsidRDefault="00996AD7" w:rsidP="00996AD7">
      <w:pPr>
        <w:spacing w:after="0"/>
        <w:rPr>
          <w:rFonts w:eastAsia="Calibri" w:cs="Times New Roman"/>
          <w:color w:val="000000"/>
          <w:sz w:val="22"/>
          <w:u w:color="000000"/>
          <w:lang w:val="en-US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008"/>
        <w:gridCol w:w="7658"/>
      </w:tblGrid>
      <w:tr w:rsidR="00996AD7" w14:paraId="63EE6A53" w14:textId="77777777" w:rsidTr="001314B4">
        <w:trPr>
          <w:trHeight w:val="43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72C4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B81A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996AD7" w14:paraId="11A36AE7" w14:textId="77777777" w:rsidTr="001314B4">
        <w:trPr>
          <w:trHeight w:val="1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EAC9" w14:textId="77777777" w:rsidR="00996AD7" w:rsidRDefault="00996AD7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0BCB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3E5F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Know the importance of Data warehousing and Development methodologies</w:t>
            </w:r>
          </w:p>
        </w:tc>
      </w:tr>
      <w:tr w:rsidR="00996AD7" w14:paraId="6C63EAA3" w14:textId="77777777" w:rsidTr="001314B4">
        <w:trPr>
          <w:trHeight w:val="1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CFB9" w14:textId="77777777" w:rsidR="00996AD7" w:rsidRDefault="00996AD7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C1B4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D389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Explore on Data warehousing design and </w:t>
            </w:r>
            <w:proofErr w:type="spellStart"/>
            <w:r>
              <w:rPr>
                <w:rFonts w:cs="Times New Roman"/>
                <w:szCs w:val="24"/>
              </w:rPr>
              <w:t>modeling</w:t>
            </w:r>
            <w:proofErr w:type="spellEnd"/>
            <w:r>
              <w:rPr>
                <w:rFonts w:cs="Times New Roman"/>
                <w:szCs w:val="24"/>
              </w:rPr>
              <w:t xml:space="preserve"> concepts for application development</w:t>
            </w:r>
          </w:p>
        </w:tc>
      </w:tr>
      <w:tr w:rsidR="00996AD7" w14:paraId="60326A63" w14:textId="77777777" w:rsidTr="001314B4">
        <w:trPr>
          <w:trHeight w:val="1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4E13" w14:textId="77777777" w:rsidR="00996AD7" w:rsidRDefault="00996AD7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073D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B548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Learn the </w:t>
            </w:r>
            <w:r>
              <w:rPr>
                <w:rFonts w:cs="Times New Roman"/>
                <w:szCs w:val="24"/>
              </w:rPr>
              <w:t>Implementation of ETL Process.</w:t>
            </w:r>
          </w:p>
        </w:tc>
      </w:tr>
      <w:tr w:rsidR="00996AD7" w14:paraId="54B7EE73" w14:textId="77777777" w:rsidTr="001314B4">
        <w:trPr>
          <w:trHeight w:val="1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5300" w14:textId="77777777" w:rsidR="00996AD7" w:rsidRDefault="00996AD7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E437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FB2E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Understand data mining and data-</w:t>
            </w:r>
            <w:proofErr w:type="spellStart"/>
            <w:r>
              <w:rPr>
                <w:rFonts w:cs="Times New Roman"/>
                <w:szCs w:val="24"/>
              </w:rPr>
              <w:t>preprocessing</w:t>
            </w:r>
            <w:proofErr w:type="spellEnd"/>
            <w:r>
              <w:rPr>
                <w:rFonts w:cs="Times New Roman"/>
                <w:szCs w:val="24"/>
              </w:rPr>
              <w:t xml:space="preserve"> techniques</w:t>
            </w:r>
          </w:p>
        </w:tc>
      </w:tr>
      <w:tr w:rsidR="00996AD7" w14:paraId="4ABB123D" w14:textId="77777777" w:rsidTr="001314B4">
        <w:trPr>
          <w:trHeight w:val="1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8A58" w14:textId="77777777" w:rsidR="00996AD7" w:rsidRDefault="00996AD7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2045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C9CA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Identify the importance of </w:t>
            </w:r>
            <w:r>
              <w:rPr>
                <w:rFonts w:cs="Times New Roman"/>
                <w:bCs/>
                <w:szCs w:val="24"/>
              </w:rPr>
              <w:t>Mining Frequent Patterns.</w:t>
            </w:r>
            <w:r>
              <w:rPr>
                <w:rFonts w:cs="Times New Roman"/>
                <w:szCs w:val="24"/>
              </w:rPr>
              <w:t xml:space="preserve"> to study various regression methods</w:t>
            </w:r>
          </w:p>
        </w:tc>
      </w:tr>
      <w:tr w:rsidR="00996AD7" w14:paraId="3385E7AD" w14:textId="77777777" w:rsidTr="001314B4">
        <w:trPr>
          <w:trHeight w:val="1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8F6C" w14:textId="77777777" w:rsidR="00996AD7" w:rsidRDefault="00996AD7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CCDE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80C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Study the c</w:t>
            </w:r>
            <w:r>
              <w:rPr>
                <w:rFonts w:cs="Times New Roman"/>
                <w:szCs w:val="24"/>
              </w:rPr>
              <w:t>lassification and prediction, Cluster analysis and supporting major categories including outer analysis concepts to explore on various applications</w:t>
            </w:r>
          </w:p>
        </w:tc>
      </w:tr>
      <w:tr w:rsidR="00996AD7" w14:paraId="765C451C" w14:textId="77777777" w:rsidTr="001314B4">
        <w:trPr>
          <w:trHeight w:val="1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A04E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C9D" w14:textId="77777777" w:rsidR="00996AD7" w:rsidRDefault="00996AD7" w:rsidP="001314B4">
            <w:pPr>
              <w:pStyle w:val="UNIT"/>
            </w:pPr>
            <w:r>
              <w:t>UNIT – I</w:t>
            </w:r>
          </w:p>
          <w:p w14:paraId="088C096E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Introduction to Data Warehousing</w:t>
            </w:r>
            <w:r>
              <w:rPr>
                <w:rFonts w:cs="Times New Roman"/>
                <w:szCs w:val="24"/>
              </w:rPr>
              <w:t>: Introduction, Data Warehouse, Data Warehousing, Framework of the Data Warehouse, Data Warehouse Options, Developing Data Warehouses, The Data Warehouse Development Life Cycle, Data Warehouse Development Methodologies.</w:t>
            </w:r>
          </w:p>
          <w:p w14:paraId="7F5284FE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  <w:u w:val="single"/>
              </w:rPr>
            </w:pPr>
          </w:p>
          <w:p w14:paraId="1BC501C8" w14:textId="77777777" w:rsidR="00996AD7" w:rsidRDefault="00996AD7" w:rsidP="001314B4">
            <w:pPr>
              <w:pStyle w:val="UNIT"/>
            </w:pPr>
            <w:r>
              <w:t>UNIT – II</w:t>
            </w:r>
          </w:p>
          <w:p w14:paraId="6FE212B8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Data Warehouse Design &amp;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Modeling</w:t>
            </w:r>
            <w:proofErr w:type="spellEnd"/>
            <w:r>
              <w:rPr>
                <w:rFonts w:cs="Times New Roman"/>
                <w:szCs w:val="24"/>
              </w:rPr>
              <w:t xml:space="preserve">: Defining Dimensional Model, Granularity of Facts, </w:t>
            </w:r>
            <w:proofErr w:type="spellStart"/>
            <w:r>
              <w:rPr>
                <w:rFonts w:cs="Times New Roman"/>
                <w:szCs w:val="24"/>
              </w:rPr>
              <w:t>Additivity</w:t>
            </w:r>
            <w:proofErr w:type="spellEnd"/>
            <w:r>
              <w:rPr>
                <w:rFonts w:cs="Times New Roman"/>
                <w:szCs w:val="24"/>
              </w:rPr>
              <w:t xml:space="preserve"> of Facts, Functional Dependency of the Data, Slowly changing dimensions types, implementing rapidly changing Dimensions, Multi-use Dimensions, Designing: Identifying the source, Data Warehouse Architecture (ETL process).</w:t>
            </w:r>
          </w:p>
          <w:p w14:paraId="4EF51E78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  <w:p w14:paraId="2C9EC4BA" w14:textId="77777777" w:rsidR="00996AD7" w:rsidRDefault="00996AD7" w:rsidP="001314B4">
            <w:pPr>
              <w:pStyle w:val="UNIT"/>
            </w:pPr>
            <w:r>
              <w:t>UNIT – III</w:t>
            </w:r>
          </w:p>
          <w:p w14:paraId="61EDD2F5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Implementation of ETL Process: </w:t>
            </w:r>
            <w:r>
              <w:rPr>
                <w:rFonts w:cs="Times New Roman"/>
                <w:szCs w:val="24"/>
              </w:rPr>
              <w:t>Extract Processing, Interface Processing, Load into Staging, Transform and Prepare for Load, Load Process, Post Load Processing, Generic warehouse Population function.</w:t>
            </w:r>
          </w:p>
          <w:p w14:paraId="7BC2F477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012975EA" w14:textId="77777777" w:rsidR="00996AD7" w:rsidRDefault="00996AD7" w:rsidP="001314B4">
            <w:pPr>
              <w:pStyle w:val="UNIT"/>
            </w:pPr>
            <w:r>
              <w:t>UNIT – IV</w:t>
            </w:r>
          </w:p>
          <w:p w14:paraId="2E9D4F13" w14:textId="77777777" w:rsidR="00996AD7" w:rsidRDefault="00996AD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Introduction to Data Mining</w:t>
            </w:r>
            <w:r>
              <w:rPr>
                <w:rFonts w:cs="Times New Roman"/>
                <w:szCs w:val="24"/>
              </w:rPr>
              <w:t xml:space="preserve">: Data Mining, Architecture of Data Mining, Data Mining Functionalities, Classification of Data Mining Systems, Data Mining Task Primitives, Major issues in Data Mining. </w:t>
            </w:r>
          </w:p>
          <w:p w14:paraId="63EF672A" w14:textId="77777777" w:rsidR="00996AD7" w:rsidRDefault="00996AD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7255A4BD" w14:textId="77777777" w:rsidR="00996AD7" w:rsidRDefault="00996AD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Data Pre-processing</w:t>
            </w:r>
            <w:r>
              <w:rPr>
                <w:rFonts w:cs="Times New Roman"/>
                <w:szCs w:val="24"/>
              </w:rPr>
              <w:t>: Data Cleaning, Data Integration and Transformation, Data Reduction, Discretization and Concept Hierarchy Generation.</w:t>
            </w:r>
          </w:p>
          <w:p w14:paraId="5A9DCD29" w14:textId="77777777" w:rsidR="00996AD7" w:rsidRDefault="00996AD7" w:rsidP="001314B4">
            <w:pPr>
              <w:pStyle w:val="UNIT"/>
            </w:pPr>
            <w:r>
              <w:lastRenderedPageBreak/>
              <w:t>UNIT – V</w:t>
            </w:r>
          </w:p>
          <w:p w14:paraId="72D48A50" w14:textId="77777777" w:rsidR="00996AD7" w:rsidRDefault="00996AD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Attribute-Oriented Induction</w:t>
            </w:r>
            <w:r>
              <w:rPr>
                <w:rFonts w:cs="Times New Roman"/>
                <w:szCs w:val="24"/>
              </w:rPr>
              <w:t>: Characterization and Discrimination:  Attribute-Oriented Induction for Data Characterization, mining class discriminations, presentation of both characterization and discrimination.</w:t>
            </w:r>
          </w:p>
          <w:p w14:paraId="5ECB18E5" w14:textId="77777777" w:rsidR="00996AD7" w:rsidRDefault="00996AD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3086F085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Mining Frequent Patterns, Associations and Correlations</w:t>
            </w:r>
            <w:r>
              <w:rPr>
                <w:rFonts w:cs="Times New Roman"/>
                <w:szCs w:val="24"/>
              </w:rPr>
              <w:t xml:space="preserve">: Basic concepts and a Road Map, the </w:t>
            </w:r>
            <w:proofErr w:type="spellStart"/>
            <w:r>
              <w:rPr>
                <w:rFonts w:cs="Times New Roman"/>
                <w:szCs w:val="24"/>
              </w:rPr>
              <w:t>Apriori</w:t>
            </w:r>
            <w:proofErr w:type="spellEnd"/>
            <w:r>
              <w:rPr>
                <w:rFonts w:cs="Times New Roman"/>
                <w:szCs w:val="24"/>
              </w:rPr>
              <w:t xml:space="preserve"> Algorithm, Generating Association Rules, improving the efficiency of </w:t>
            </w:r>
            <w:proofErr w:type="spellStart"/>
            <w:r>
              <w:rPr>
                <w:rFonts w:cs="Times New Roman"/>
                <w:szCs w:val="24"/>
              </w:rPr>
              <w:t>Apriori</w:t>
            </w:r>
            <w:proofErr w:type="spellEnd"/>
            <w:r>
              <w:rPr>
                <w:rFonts w:cs="Times New Roman"/>
                <w:szCs w:val="24"/>
              </w:rPr>
              <w:t xml:space="preserve">, Mining Frequent Item sets without Candidate Generation. </w:t>
            </w:r>
          </w:p>
          <w:p w14:paraId="43C5E44D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19D42A7A" w14:textId="77777777" w:rsidR="00996AD7" w:rsidRDefault="00996AD7" w:rsidP="001314B4">
            <w:pPr>
              <w:pStyle w:val="UNIT"/>
            </w:pPr>
            <w:r>
              <w:t>UNIT – VI</w:t>
            </w:r>
          </w:p>
          <w:p w14:paraId="7B6E4F40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Classification and Prediction</w:t>
            </w:r>
            <w:r>
              <w:rPr>
                <w:rFonts w:cs="Times New Roman"/>
                <w:szCs w:val="24"/>
              </w:rPr>
              <w:t>:  Issues regarding Classification and prediction, Decision Tree induction, Bayes’ theorem, Naive Bayesian classification, Regression Methods.</w:t>
            </w:r>
          </w:p>
          <w:p w14:paraId="51E34EA6" w14:textId="77777777" w:rsidR="00996AD7" w:rsidRDefault="00996AD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Cluster Analysis</w:t>
            </w:r>
            <w:r>
              <w:rPr>
                <w:rFonts w:cs="Times New Roman"/>
                <w:szCs w:val="24"/>
              </w:rPr>
              <w:t>: Types of Data in clustering, Classification of Major Clustering Methods.</w:t>
            </w:r>
          </w:p>
          <w:p w14:paraId="184D0EA6" w14:textId="77777777" w:rsidR="00996AD7" w:rsidRDefault="00996AD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Outlier Analysis</w:t>
            </w:r>
            <w:r>
              <w:rPr>
                <w:rFonts w:cs="Times New Roman"/>
                <w:szCs w:val="24"/>
              </w:rPr>
              <w:t>: Types of Outliers, Classification of Major Outlier Analysis.</w:t>
            </w:r>
          </w:p>
          <w:p w14:paraId="5F37AFB3" w14:textId="77777777" w:rsidR="00996AD7" w:rsidRDefault="00996AD7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96AD7" w14:paraId="131E6382" w14:textId="77777777" w:rsidTr="001314B4">
        <w:trPr>
          <w:trHeight w:val="279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3044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4C8C87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TEXT BOOKS:</w:t>
            </w:r>
          </w:p>
          <w:p w14:paraId="2AB7D922" w14:textId="77777777" w:rsidR="00996AD7" w:rsidRDefault="00996AD7" w:rsidP="00996AD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50" w:hanging="270"/>
              <w:jc w:val="both"/>
              <w:rPr>
                <w:rFonts w:eastAsia="Calibri" w:cs="Times New Roman"/>
                <w:color w:val="252525"/>
                <w:szCs w:val="24"/>
                <w:lang w:val="en-GB" w:eastAsia="en-GB"/>
              </w:rPr>
            </w:pPr>
            <w:r>
              <w:rPr>
                <w:rFonts w:cs="Times New Roman"/>
                <w:szCs w:val="24"/>
                <w:lang w:val="en-GB" w:eastAsia="en-GB"/>
              </w:rPr>
              <w:t xml:space="preserve">Data Warehousing Design, Development and Best Practices, </w:t>
            </w:r>
            <w:proofErr w:type="spellStart"/>
            <w:r>
              <w:rPr>
                <w:rFonts w:cs="Times New Roman"/>
                <w:szCs w:val="24"/>
                <w:lang w:val="en-GB" w:eastAsia="en-GB"/>
              </w:rPr>
              <w:t>Soumendra</w:t>
            </w:r>
            <w:proofErr w:type="spellEnd"/>
            <w:r>
              <w:rPr>
                <w:rFonts w:cs="Times New Roman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GB" w:eastAsia="en-GB"/>
              </w:rPr>
              <w:t>Mohanty</w:t>
            </w:r>
            <w:proofErr w:type="spellEnd"/>
            <w:r>
              <w:rPr>
                <w:rFonts w:cs="Times New Roman"/>
                <w:szCs w:val="24"/>
                <w:lang w:val="en-GB" w:eastAsia="en-GB"/>
              </w:rPr>
              <w:t>, TMH.</w:t>
            </w:r>
          </w:p>
          <w:p w14:paraId="6A11A8C5" w14:textId="77777777" w:rsidR="00996AD7" w:rsidRDefault="00996AD7" w:rsidP="00996A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50" w:hanging="270"/>
              <w:jc w:val="both"/>
              <w:rPr>
                <w:rFonts w:cs="Times New Roman"/>
                <w:color w:val="000000"/>
                <w:szCs w:val="24"/>
                <w:lang w:val="en-GB" w:eastAsia="en-GB"/>
              </w:rPr>
            </w:pPr>
            <w:r>
              <w:rPr>
                <w:rFonts w:cs="Times New Roman"/>
                <w:szCs w:val="24"/>
                <w:lang w:val="en-GB" w:eastAsia="en-GB"/>
              </w:rPr>
              <w:t xml:space="preserve">Data Mining Concepts and Techniques, </w:t>
            </w:r>
            <w:proofErr w:type="spellStart"/>
            <w:r>
              <w:rPr>
                <w:rFonts w:cs="Times New Roman"/>
                <w:szCs w:val="24"/>
                <w:lang w:val="en-GB" w:eastAsia="en-GB"/>
              </w:rPr>
              <w:t>Jiawei</w:t>
            </w:r>
            <w:proofErr w:type="spellEnd"/>
            <w:r>
              <w:rPr>
                <w:rFonts w:cs="Times New Roman"/>
                <w:szCs w:val="24"/>
                <w:lang w:val="en-GB" w:eastAsia="en-GB"/>
              </w:rPr>
              <w:t xml:space="preserve"> Han and </w:t>
            </w:r>
            <w:proofErr w:type="spellStart"/>
            <w:r>
              <w:rPr>
                <w:rFonts w:cs="Times New Roman"/>
                <w:szCs w:val="24"/>
                <w:lang w:val="en-GB" w:eastAsia="en-GB"/>
              </w:rPr>
              <w:t>Micheline</w:t>
            </w:r>
            <w:proofErr w:type="spellEnd"/>
            <w:r>
              <w:rPr>
                <w:rFonts w:cs="Times New Roman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GB" w:eastAsia="en-GB"/>
              </w:rPr>
              <w:t>Kamber</w:t>
            </w:r>
            <w:proofErr w:type="spellEnd"/>
            <w:r>
              <w:rPr>
                <w:rFonts w:cs="Times New Roman"/>
                <w:szCs w:val="24"/>
                <w:lang w:val="en-GB" w:eastAsia="en-GB"/>
              </w:rPr>
              <w:t>, Morgan Kaufman Publications, 2nd Edition.</w:t>
            </w:r>
          </w:p>
          <w:p w14:paraId="42847FFB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color w:val="252525"/>
                <w:szCs w:val="24"/>
              </w:rPr>
              <w:t>REFERENCE BOOKS:</w:t>
            </w:r>
          </w:p>
          <w:p w14:paraId="702EA808" w14:textId="77777777" w:rsidR="00996AD7" w:rsidRDefault="00996AD7" w:rsidP="00996A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640"/>
              <w:jc w:val="both"/>
              <w:rPr>
                <w:rFonts w:eastAsia="Calibri" w:cs="Times New Roman"/>
                <w:szCs w:val="24"/>
                <w:lang w:val="en-GB" w:eastAsia="en-GB"/>
              </w:rPr>
            </w:pPr>
            <w:r>
              <w:rPr>
                <w:rFonts w:cs="Times New Roman"/>
                <w:szCs w:val="24"/>
                <w:lang w:val="en-GB" w:eastAsia="en-GB"/>
              </w:rPr>
              <w:t xml:space="preserve">Data Mining Introductory and Advanced Topics, Margaret H </w:t>
            </w:r>
            <w:proofErr w:type="spellStart"/>
            <w:r>
              <w:rPr>
                <w:rFonts w:cs="Times New Roman"/>
                <w:szCs w:val="24"/>
                <w:lang w:val="en-GB" w:eastAsia="en-GB"/>
              </w:rPr>
              <w:t>Dunhan</w:t>
            </w:r>
            <w:proofErr w:type="spellEnd"/>
            <w:r>
              <w:rPr>
                <w:rFonts w:cs="Times New Roman"/>
                <w:szCs w:val="24"/>
                <w:lang w:val="en-GB" w:eastAsia="en-GB"/>
              </w:rPr>
              <w:t xml:space="preserve">, Pearson Education. </w:t>
            </w:r>
          </w:p>
          <w:p w14:paraId="48F131AB" w14:textId="77777777" w:rsidR="00996AD7" w:rsidRDefault="00996AD7" w:rsidP="00996A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640"/>
              <w:jc w:val="both"/>
              <w:rPr>
                <w:rFonts w:cs="Times New Roman"/>
                <w:szCs w:val="24"/>
                <w:lang w:val="en-GB" w:eastAsia="en-GB"/>
              </w:rPr>
            </w:pPr>
            <w:r>
              <w:rPr>
                <w:rFonts w:cs="Times New Roman"/>
                <w:szCs w:val="24"/>
                <w:lang w:val="en-GB" w:eastAsia="en-GB"/>
              </w:rPr>
              <w:t xml:space="preserve">Data Mining, Ian H. Witten </w:t>
            </w:r>
            <w:proofErr w:type="spellStart"/>
            <w:r>
              <w:rPr>
                <w:rFonts w:cs="Times New Roman"/>
                <w:szCs w:val="24"/>
                <w:lang w:val="en-GB" w:eastAsia="en-GB"/>
              </w:rPr>
              <w:t>Eibe</w:t>
            </w:r>
            <w:proofErr w:type="spellEnd"/>
            <w:r>
              <w:rPr>
                <w:rFonts w:cs="Times New Roman"/>
                <w:szCs w:val="24"/>
                <w:lang w:val="en-GB" w:eastAsia="en-GB"/>
              </w:rPr>
              <w:t xml:space="preserve"> Frank, Morgan Kaufman Publications. </w:t>
            </w:r>
          </w:p>
          <w:p w14:paraId="680B4336" w14:textId="77777777" w:rsidR="00996AD7" w:rsidRDefault="00996AD7" w:rsidP="00996AD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640"/>
              <w:jc w:val="both"/>
              <w:rPr>
                <w:rFonts w:eastAsia="Times New Roman" w:cs="Times New Roman"/>
                <w:b/>
                <w:szCs w:val="24"/>
                <w:lang w:val="en-GB" w:eastAsia="en-GB"/>
              </w:rPr>
            </w:pPr>
            <w:r>
              <w:rPr>
                <w:rFonts w:cs="Times New Roman"/>
                <w:szCs w:val="24"/>
                <w:lang w:val="en-GB" w:eastAsia="en-GB"/>
              </w:rPr>
              <w:t>The Data Warehouse Life Cycle Toolkit, Ralph Kimball, WILEY Computer publishing.</w:t>
            </w:r>
          </w:p>
        </w:tc>
      </w:tr>
      <w:tr w:rsidR="00996AD7" w14:paraId="05243D6E" w14:textId="77777777" w:rsidTr="001314B4">
        <w:trPr>
          <w:trHeight w:hRule="exact" w:val="8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337E" w14:textId="77777777" w:rsidR="00996AD7" w:rsidRDefault="00996AD7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2445" w14:textId="77777777" w:rsidR="00996AD7" w:rsidRDefault="00996AD7" w:rsidP="00996A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640"/>
              <w:rPr>
                <w:rFonts w:cs="Times New Roman"/>
                <w:bCs/>
                <w:szCs w:val="24"/>
                <w:lang w:val="en-GB" w:eastAsia="en-GB"/>
              </w:rPr>
            </w:pPr>
            <w:hyperlink r:id="rId9" w:history="1">
              <w:r>
                <w:rPr>
                  <w:rStyle w:val="Hyperlink"/>
                  <w:rFonts w:cs="Times New Roman"/>
                  <w:bCs/>
                  <w:szCs w:val="24"/>
                  <w:lang w:val="en-GB" w:eastAsia="en-GB"/>
                </w:rPr>
                <w:t>https://nptel.ac.in/courses</w:t>
              </w:r>
            </w:hyperlink>
          </w:p>
          <w:p w14:paraId="396C2716" w14:textId="77777777" w:rsidR="00996AD7" w:rsidRDefault="00996AD7" w:rsidP="00996A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640"/>
              <w:rPr>
                <w:rFonts w:cs="Times New Roman"/>
                <w:b/>
                <w:bCs/>
                <w:szCs w:val="24"/>
                <w:lang w:val="en-GB" w:eastAsia="en-GB"/>
              </w:rPr>
            </w:pPr>
            <w:hyperlink r:id="rId10" w:history="1">
              <w:r>
                <w:rPr>
                  <w:rStyle w:val="Hyperlink"/>
                  <w:rFonts w:cs="Times New Roman"/>
                  <w:bCs/>
                  <w:szCs w:val="24"/>
                  <w:lang w:val="en-GB" w:eastAsia="en-GB"/>
                </w:rPr>
                <w:t>https://freevideolectures.com/university/iitm</w:t>
              </w:r>
            </w:hyperlink>
          </w:p>
        </w:tc>
      </w:tr>
    </w:tbl>
    <w:p w14:paraId="5A554E8B" w14:textId="77777777" w:rsidR="00996AD7" w:rsidRDefault="00996AD7" w:rsidP="00996A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u w:color="000000"/>
          <w:lang w:val="en-US"/>
        </w:rPr>
        <w:sectPr w:rsidR="00996AD7" w:rsidSect="00F63E83">
          <w:footerReference w:type="default" r:id="rId11"/>
          <w:pgSz w:w="11906" w:h="16838" w:code="9"/>
          <w:pgMar w:top="851" w:right="709" w:bottom="851" w:left="851" w:header="709" w:footer="301" w:gutter="0"/>
          <w:cols w:space="708"/>
          <w:docGrid w:linePitch="360"/>
        </w:sectPr>
      </w:pPr>
      <w:bookmarkStart w:id="0" w:name="_GoBack"/>
      <w:bookmarkEnd w:id="0"/>
    </w:p>
    <w:p w14:paraId="015820C0" w14:textId="468076F8" w:rsidR="003D613B" w:rsidRPr="00996AD7" w:rsidRDefault="003D613B" w:rsidP="00996AD7"/>
    <w:sectPr w:rsidR="003D613B" w:rsidRPr="00996AD7" w:rsidSect="00F63E83">
      <w:footerReference w:type="default" r:id="rId12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53368" w14:textId="77777777" w:rsidR="00246380" w:rsidRDefault="00246380" w:rsidP="00375787">
      <w:r>
        <w:separator/>
      </w:r>
    </w:p>
  </w:endnote>
  <w:endnote w:type="continuationSeparator" w:id="0">
    <w:p w14:paraId="63FB8613" w14:textId="77777777" w:rsidR="00246380" w:rsidRDefault="00246380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334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F62A6" w14:textId="77777777" w:rsidR="00996AD7" w:rsidRDefault="00996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832CC" w14:textId="77777777" w:rsidR="00996AD7" w:rsidRDefault="00996A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A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9AC55" w14:textId="77777777" w:rsidR="00246380" w:rsidRDefault="00246380" w:rsidP="00375787">
      <w:r>
        <w:separator/>
      </w:r>
    </w:p>
  </w:footnote>
  <w:footnote w:type="continuationSeparator" w:id="0">
    <w:p w14:paraId="023E87ED" w14:textId="77777777" w:rsidR="00246380" w:rsidRDefault="00246380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12"/>
    <w:lvlOverride w:ilvl="0">
      <w:startOverride w:val="1"/>
    </w:lvlOverride>
  </w:num>
  <w:num w:numId="5">
    <w:abstractNumId w:val="1"/>
  </w:num>
  <w:num w:numId="6">
    <w:abstractNumId w:val="12"/>
  </w:num>
  <w:num w:numId="7">
    <w:abstractNumId w:val="12"/>
  </w:num>
  <w:num w:numId="8">
    <w:abstractNumId w:val="2"/>
  </w:num>
  <w:num w:numId="9">
    <w:abstractNumId w:val="16"/>
  </w:num>
  <w:num w:numId="10">
    <w:abstractNumId w:val="7"/>
  </w:num>
  <w:num w:numId="11">
    <w:abstractNumId w:val="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0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9C7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6380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B4C5B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EF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2CA1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D693E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6AD7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4A42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D4CFD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486B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5F0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D6D2-621D-4345-AF0D-D18C7803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2021-10-21T09:36:00Z</dcterms:created>
  <dcterms:modified xsi:type="dcterms:W3CDTF">2021-10-21T09:36:00Z</dcterms:modified>
</cp:coreProperties>
</file>